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1DF6" w14:textId="7290F951" w:rsidR="00B569A6" w:rsidRPr="0007020E" w:rsidRDefault="00B569A6" w:rsidP="00B569A6">
      <w:pPr>
        <w:rPr>
          <w:rFonts w:ascii="Arial" w:hAnsi="Arial" w:cs="Arial"/>
          <w:sz w:val="22"/>
          <w:szCs w:val="22"/>
          <w:lang w:val="es-ES"/>
        </w:rPr>
      </w:pPr>
      <w:r w:rsidRPr="0007020E">
        <w:rPr>
          <w:rFonts w:ascii="Arial" w:hAnsi="Arial" w:cs="Arial"/>
          <w:sz w:val="22"/>
          <w:szCs w:val="22"/>
          <w:lang w:val="es-ES"/>
        </w:rPr>
        <w:t>Reunió</w:t>
      </w:r>
      <w:r w:rsidR="00403605" w:rsidRPr="0007020E">
        <w:rPr>
          <w:rFonts w:ascii="Arial" w:hAnsi="Arial" w:cs="Arial"/>
          <w:sz w:val="22"/>
          <w:szCs w:val="22"/>
          <w:lang w:val="es-ES"/>
        </w:rPr>
        <w:t xml:space="preserve"> 8/4/25</w:t>
      </w:r>
      <w:r w:rsidRPr="0007020E">
        <w:rPr>
          <w:rFonts w:ascii="Arial" w:hAnsi="Arial" w:cs="Arial"/>
          <w:sz w:val="22"/>
          <w:szCs w:val="22"/>
          <w:lang w:val="es-ES"/>
        </w:rPr>
        <w:t xml:space="preserve"> presencial </w:t>
      </w:r>
      <w:proofErr w:type="spellStart"/>
      <w:r w:rsidRPr="0007020E">
        <w:rPr>
          <w:rFonts w:ascii="Arial" w:hAnsi="Arial" w:cs="Arial"/>
          <w:sz w:val="22"/>
          <w:szCs w:val="22"/>
          <w:lang w:val="es-ES"/>
        </w:rPr>
        <w:t>LaFede.Cat</w:t>
      </w:r>
      <w:proofErr w:type="spellEnd"/>
    </w:p>
    <w:p w14:paraId="0C22E76E" w14:textId="23E51DC7" w:rsidR="00B569A6" w:rsidRPr="0007020E" w:rsidRDefault="00B569A6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07020E">
        <w:rPr>
          <w:rFonts w:ascii="Arial" w:hAnsi="Arial" w:cs="Arial"/>
          <w:sz w:val="22"/>
          <w:szCs w:val="22"/>
          <w:lang w:val="en-US"/>
        </w:rPr>
        <w:t>Assistent</w:t>
      </w:r>
      <w:r w:rsidRPr="0007020E">
        <w:rPr>
          <w:rFonts w:ascii="Arial" w:hAnsi="Arial" w:cs="Arial"/>
          <w:sz w:val="22"/>
          <w:szCs w:val="22"/>
          <w:lang w:val="en-US"/>
        </w:rPr>
        <w:t>e</w:t>
      </w:r>
      <w:r w:rsidRPr="0007020E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07020E">
        <w:rPr>
          <w:rFonts w:ascii="Arial" w:hAnsi="Arial" w:cs="Arial"/>
          <w:sz w:val="22"/>
          <w:szCs w:val="22"/>
          <w:lang w:val="en-US"/>
        </w:rPr>
        <w:t xml:space="preserve">: Roberta (SETEM), Nina (FETS), Anna (LaCoordi), Judith (Lafede.cat), </w:t>
      </w:r>
      <w:proofErr w:type="spellStart"/>
      <w:r w:rsidRPr="0007020E">
        <w:rPr>
          <w:rFonts w:ascii="Arial" w:hAnsi="Arial" w:cs="Arial"/>
          <w:sz w:val="22"/>
          <w:szCs w:val="22"/>
          <w:lang w:val="en-US"/>
        </w:rPr>
        <w:t>Sònia</w:t>
      </w:r>
      <w:proofErr w:type="spellEnd"/>
      <w:r w:rsidRPr="0007020E">
        <w:rPr>
          <w:rFonts w:ascii="Arial" w:hAnsi="Arial" w:cs="Arial"/>
          <w:sz w:val="22"/>
          <w:szCs w:val="22"/>
          <w:lang w:val="en-US"/>
        </w:rPr>
        <w:t xml:space="preserve"> (ACPP)  </w:t>
      </w:r>
    </w:p>
    <w:p w14:paraId="531468DD" w14:textId="77777777" w:rsidR="00B569A6" w:rsidRPr="0007020E" w:rsidRDefault="00B569A6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Ordre del dia: </w:t>
      </w:r>
      <w:r w:rsidR="004B79B2" w:rsidRPr="0007020E">
        <w:rPr>
          <w:rFonts w:ascii="Arial" w:hAnsi="Arial" w:cs="Arial"/>
          <w:sz w:val="22"/>
          <w:szCs w:val="22"/>
        </w:rPr>
        <w:t xml:space="preserve"> </w:t>
      </w:r>
    </w:p>
    <w:p w14:paraId="51E44C4E" w14:textId="0DD2B25F" w:rsidR="00B569A6" w:rsidRPr="0007020E" w:rsidRDefault="004B79B2" w:rsidP="00B569A6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Aprovar preguntes per al Balanç </w:t>
      </w:r>
      <w:r w:rsidR="00B569A6" w:rsidRPr="0007020E">
        <w:rPr>
          <w:rFonts w:ascii="Arial" w:hAnsi="Arial" w:cs="Arial"/>
          <w:sz w:val="22"/>
          <w:szCs w:val="22"/>
        </w:rPr>
        <w:t>Social</w:t>
      </w:r>
      <w:r w:rsidRPr="0007020E">
        <w:rPr>
          <w:rFonts w:ascii="Arial" w:hAnsi="Arial" w:cs="Arial"/>
          <w:sz w:val="22"/>
          <w:szCs w:val="22"/>
        </w:rPr>
        <w:t xml:space="preserve"> </w:t>
      </w:r>
    </w:p>
    <w:p w14:paraId="4A0B6FDB" w14:textId="77777777" w:rsidR="00B569A6" w:rsidRPr="0007020E" w:rsidRDefault="004B79B2" w:rsidP="00B569A6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Retorn jornades feministes Argentina </w:t>
      </w:r>
    </w:p>
    <w:p w14:paraId="17C7E46D" w14:textId="77777777" w:rsidR="00B569A6" w:rsidRPr="0007020E" w:rsidRDefault="004B79B2" w:rsidP="00B569A6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>Més informació jornades Sevilla</w:t>
      </w:r>
    </w:p>
    <w:p w14:paraId="1F4C12AC" w14:textId="77777777" w:rsidR="00B569A6" w:rsidRPr="0007020E" w:rsidRDefault="004B79B2" w:rsidP="00B569A6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Proposta monogràfic juny </w:t>
      </w:r>
    </w:p>
    <w:p w14:paraId="48CFACCB" w14:textId="4C9294F4" w:rsidR="00B569A6" w:rsidRDefault="00B569A6" w:rsidP="00B569A6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>M</w:t>
      </w:r>
      <w:r w:rsidR="004B79B2" w:rsidRPr="0007020E">
        <w:rPr>
          <w:rFonts w:ascii="Arial" w:hAnsi="Arial" w:cs="Arial"/>
          <w:sz w:val="22"/>
          <w:szCs w:val="22"/>
        </w:rPr>
        <w:t>onogràfic protocol transició eco feminista i proveïdores ODG</w:t>
      </w:r>
    </w:p>
    <w:p w14:paraId="639821BA" w14:textId="77777777" w:rsidR="0007020E" w:rsidRPr="0007020E" w:rsidRDefault="0007020E" w:rsidP="0007020E">
      <w:pPr>
        <w:pStyle w:val="Prrafodelista"/>
        <w:rPr>
          <w:rFonts w:ascii="Arial" w:hAnsi="Arial" w:cs="Arial"/>
          <w:sz w:val="22"/>
          <w:szCs w:val="22"/>
        </w:rPr>
      </w:pPr>
    </w:p>
    <w:p w14:paraId="5F7E907C" w14:textId="3568BD15" w:rsidR="004B79B2" w:rsidRPr="0007020E" w:rsidRDefault="00B569A6" w:rsidP="00B569A6">
      <w:pPr>
        <w:rPr>
          <w:rFonts w:ascii="Arial" w:hAnsi="Arial" w:cs="Arial"/>
          <w:b/>
          <w:bCs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t>P</w:t>
      </w:r>
      <w:r w:rsidRPr="0007020E">
        <w:rPr>
          <w:rFonts w:ascii="Arial" w:hAnsi="Arial" w:cs="Arial"/>
          <w:b/>
          <w:bCs/>
          <w:sz w:val="22"/>
          <w:szCs w:val="22"/>
        </w:rPr>
        <w:t>reguntes per al Balanç</w:t>
      </w:r>
    </w:p>
    <w:p w14:paraId="0C52A8F6" w14:textId="770955F9" w:rsidR="00B569A6" w:rsidRPr="0007020E" w:rsidRDefault="00B569A6" w:rsidP="00B569A6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Es revisen les preguntes de la última sessió que estaven al </w:t>
      </w:r>
      <w:proofErr w:type="spellStart"/>
      <w:r w:rsidRPr="0007020E">
        <w:rPr>
          <w:rFonts w:ascii="Arial" w:hAnsi="Arial" w:cs="Arial"/>
          <w:sz w:val="22"/>
          <w:szCs w:val="22"/>
        </w:rPr>
        <w:t>Pad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Pr="0007020E">
          <w:rPr>
            <w:rStyle w:val="Hipervnculo"/>
            <w:rFonts w:ascii="Arial" w:hAnsi="Arial" w:cs="Arial"/>
            <w:sz w:val="22"/>
            <w:szCs w:val="22"/>
          </w:rPr>
          <w:t>https://etherpad.wikimedia.org/p/JEG-InternacionalitzarBS</w:t>
        </w:r>
      </w:hyperlink>
      <w:r w:rsidR="00BF71C7" w:rsidRPr="0007020E">
        <w:rPr>
          <w:rFonts w:ascii="Arial" w:hAnsi="Arial" w:cs="Arial"/>
          <w:sz w:val="22"/>
          <w:szCs w:val="22"/>
        </w:rPr>
        <w:t xml:space="preserve"> Adjuntem la versió definitiva a aquesta acta.</w:t>
      </w:r>
    </w:p>
    <w:p w14:paraId="503CD3C6" w14:textId="1496E03A" w:rsidR="00002E9C" w:rsidRPr="0007020E" w:rsidRDefault="00B569A6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Sorgeix el debat de si parlem de mesures </w:t>
      </w:r>
      <w:proofErr w:type="spellStart"/>
      <w:r w:rsidRPr="0007020E">
        <w:rPr>
          <w:rFonts w:ascii="Arial" w:hAnsi="Arial" w:cs="Arial"/>
          <w:sz w:val="22"/>
          <w:szCs w:val="22"/>
        </w:rPr>
        <w:t>decolonials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020E">
        <w:rPr>
          <w:rFonts w:ascii="Arial" w:hAnsi="Arial" w:cs="Arial"/>
          <w:sz w:val="22"/>
          <w:szCs w:val="22"/>
        </w:rPr>
        <w:t>descolonials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020E">
        <w:rPr>
          <w:rFonts w:ascii="Arial" w:hAnsi="Arial" w:cs="Arial"/>
          <w:sz w:val="22"/>
          <w:szCs w:val="22"/>
        </w:rPr>
        <w:t>anticolonials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020E">
        <w:rPr>
          <w:rFonts w:ascii="Arial" w:hAnsi="Arial" w:cs="Arial"/>
          <w:sz w:val="22"/>
          <w:szCs w:val="22"/>
        </w:rPr>
        <w:t>postcolonials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r w:rsidRPr="0007020E">
        <w:rPr>
          <w:rFonts w:ascii="Arial" w:hAnsi="Arial" w:cs="Arial"/>
          <w:sz w:val="22"/>
          <w:szCs w:val="22"/>
        </w:rPr>
        <w:sym w:font="Wingdings" w:char="F0E0"/>
      </w:r>
      <w:r w:rsidRPr="0007020E">
        <w:rPr>
          <w:rFonts w:ascii="Arial" w:hAnsi="Arial" w:cs="Arial"/>
          <w:sz w:val="22"/>
          <w:szCs w:val="22"/>
        </w:rPr>
        <w:t xml:space="preserve"> Diferents significats, en aquest cas estem a favor d’utilitzar la paraula </w:t>
      </w:r>
      <w:proofErr w:type="spellStart"/>
      <w:r w:rsidRPr="0007020E">
        <w:rPr>
          <w:rFonts w:ascii="Arial" w:hAnsi="Arial" w:cs="Arial"/>
          <w:sz w:val="22"/>
          <w:szCs w:val="22"/>
        </w:rPr>
        <w:t>descolonial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. </w:t>
      </w:r>
    </w:p>
    <w:p w14:paraId="7763B1AE" w14:textId="29D7627B" w:rsidR="00B569A6" w:rsidRPr="0007020E" w:rsidRDefault="00B569A6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Es considera que tot i que la pregunta 3 és molt interessant, en aquest moment és massa complicada de contestar i per tant es decideix eliminar-la, entenent que potser es podria recuperar més endavant: “teniu protocols o mecanismes per mirar la traçabilitat de vulneracions de </w:t>
      </w:r>
      <w:proofErr w:type="spellStart"/>
      <w:r w:rsidRPr="0007020E">
        <w:rPr>
          <w:rFonts w:ascii="Arial" w:hAnsi="Arial" w:cs="Arial"/>
          <w:sz w:val="22"/>
          <w:szCs w:val="22"/>
        </w:rPr>
        <w:t>ddhh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en la cadena de producció?</w:t>
      </w:r>
    </w:p>
    <w:p w14:paraId="47B09EDE" w14:textId="5E52CA90" w:rsidR="0007020E" w:rsidRPr="0007020E" w:rsidRDefault="00B569A6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La XES ens ha demanat si les podíem organitzar per ordre de prioritat però creiem que totes estan molt bé i els hem reordenat. Ho hem dividit en dues parts, una que seria un bloc nou de preguntes sobre  </w:t>
      </w:r>
      <w:proofErr w:type="spellStart"/>
      <w:r w:rsidRPr="0007020E">
        <w:rPr>
          <w:rFonts w:ascii="Arial" w:hAnsi="Arial" w:cs="Arial"/>
          <w:sz w:val="22"/>
          <w:szCs w:val="22"/>
        </w:rPr>
        <w:t>Justicia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global: Vincles i relacions internacionals</w:t>
      </w:r>
      <w:r w:rsidRPr="0007020E">
        <w:rPr>
          <w:rFonts w:ascii="Arial" w:hAnsi="Arial" w:cs="Arial"/>
          <w:sz w:val="22"/>
          <w:szCs w:val="22"/>
        </w:rPr>
        <w:t xml:space="preserve">, i un altre de preguntes que creiem que es podrien afegir en altres apartats que ja existeixen. </w:t>
      </w:r>
    </w:p>
    <w:p w14:paraId="307A2633" w14:textId="77777777" w:rsidR="00BF71C7" w:rsidRPr="0007020E" w:rsidRDefault="00BF71C7" w:rsidP="00BF71C7">
      <w:pPr>
        <w:rPr>
          <w:rFonts w:ascii="Arial" w:hAnsi="Arial" w:cs="Arial"/>
          <w:b/>
          <w:bCs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t>Monogràfic protocol transició eco feminista i proveïdores ODG</w:t>
      </w:r>
    </w:p>
    <w:p w14:paraId="46207275" w14:textId="129741CA" w:rsidR="00D274A5" w:rsidRPr="0007020E" w:rsidRDefault="00BF71C7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Es decideix avançar aquest punt ja que està relacionat amb algunes preguntes del balanç. </w:t>
      </w:r>
      <w:r w:rsidR="008D709B" w:rsidRPr="0007020E">
        <w:rPr>
          <w:rFonts w:ascii="Arial" w:hAnsi="Arial" w:cs="Arial"/>
          <w:sz w:val="22"/>
          <w:szCs w:val="22"/>
        </w:rPr>
        <w:t xml:space="preserve"> </w:t>
      </w:r>
    </w:p>
    <w:p w14:paraId="5BD67973" w14:textId="5E8CAB4C" w:rsidR="00BD5819" w:rsidRPr="0007020E" w:rsidRDefault="00BF71C7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El </w:t>
      </w:r>
      <w:hyperlink r:id="rId6" w:history="1">
        <w:r w:rsidR="008D709B" w:rsidRPr="0007020E">
          <w:rPr>
            <w:rStyle w:val="Hipervnculo"/>
            <w:rFonts w:ascii="Arial" w:hAnsi="Arial" w:cs="Arial"/>
            <w:sz w:val="22"/>
            <w:szCs w:val="22"/>
          </w:rPr>
          <w:t xml:space="preserve">Pla de transició </w:t>
        </w:r>
        <w:proofErr w:type="spellStart"/>
        <w:r w:rsidR="008D709B" w:rsidRPr="0007020E">
          <w:rPr>
            <w:rStyle w:val="Hipervnculo"/>
            <w:rFonts w:ascii="Arial" w:hAnsi="Arial" w:cs="Arial"/>
            <w:sz w:val="22"/>
            <w:szCs w:val="22"/>
          </w:rPr>
          <w:t>ecofeminista</w:t>
        </w:r>
        <w:proofErr w:type="spellEnd"/>
        <w:r w:rsidRPr="0007020E">
          <w:rPr>
            <w:rStyle w:val="Hipervnculo"/>
            <w:rFonts w:ascii="Arial" w:hAnsi="Arial" w:cs="Arial"/>
            <w:sz w:val="22"/>
            <w:szCs w:val="22"/>
          </w:rPr>
          <w:t xml:space="preserve"> de l’ODG</w:t>
        </w:r>
      </w:hyperlink>
      <w:r w:rsidR="008D709B" w:rsidRPr="0007020E">
        <w:rPr>
          <w:rFonts w:ascii="Arial" w:hAnsi="Arial" w:cs="Arial"/>
          <w:sz w:val="22"/>
          <w:szCs w:val="22"/>
        </w:rPr>
        <w:t xml:space="preserve"> és el procés de fons pe</w:t>
      </w:r>
      <w:r w:rsidRPr="0007020E">
        <w:rPr>
          <w:rFonts w:ascii="Arial" w:hAnsi="Arial" w:cs="Arial"/>
          <w:sz w:val="22"/>
          <w:szCs w:val="22"/>
        </w:rPr>
        <w:t>l</w:t>
      </w:r>
      <w:r w:rsidR="008D709B" w:rsidRPr="0007020E">
        <w:rPr>
          <w:rFonts w:ascii="Arial" w:hAnsi="Arial" w:cs="Arial"/>
          <w:sz w:val="22"/>
          <w:szCs w:val="22"/>
        </w:rPr>
        <w:t xml:space="preserve"> protocol de compra de ben s i serveis</w:t>
      </w:r>
      <w:r w:rsidRPr="0007020E">
        <w:rPr>
          <w:rFonts w:ascii="Arial" w:hAnsi="Arial" w:cs="Arial"/>
          <w:sz w:val="22"/>
          <w:szCs w:val="22"/>
        </w:rPr>
        <w:t xml:space="preserve"> que ens havia comentat</w:t>
      </w:r>
      <w:r w:rsidR="008D709B" w:rsidRPr="0007020E">
        <w:rPr>
          <w:rFonts w:ascii="Arial" w:hAnsi="Arial" w:cs="Arial"/>
          <w:sz w:val="22"/>
          <w:szCs w:val="22"/>
        </w:rPr>
        <w:t>. Est</w:t>
      </w:r>
      <w:r w:rsidRPr="0007020E">
        <w:rPr>
          <w:rFonts w:ascii="Arial" w:hAnsi="Arial" w:cs="Arial"/>
          <w:sz w:val="22"/>
          <w:szCs w:val="22"/>
        </w:rPr>
        <w:t>an</w:t>
      </w:r>
      <w:r w:rsidR="008D709B" w:rsidRPr="0007020E">
        <w:rPr>
          <w:rFonts w:ascii="Arial" w:hAnsi="Arial" w:cs="Arial"/>
          <w:sz w:val="22"/>
          <w:szCs w:val="22"/>
        </w:rPr>
        <w:t xml:space="preserve"> fen un procés intern, que va sorgir en </w:t>
      </w:r>
      <w:r w:rsidRPr="0007020E">
        <w:rPr>
          <w:rFonts w:ascii="Arial" w:hAnsi="Arial" w:cs="Arial"/>
          <w:sz w:val="22"/>
          <w:szCs w:val="22"/>
        </w:rPr>
        <w:t>l’</w:t>
      </w:r>
      <w:r w:rsidR="008D709B" w:rsidRPr="0007020E">
        <w:rPr>
          <w:rFonts w:ascii="Arial" w:hAnsi="Arial" w:cs="Arial"/>
          <w:sz w:val="22"/>
          <w:szCs w:val="22"/>
        </w:rPr>
        <w:t xml:space="preserve">antic pla estratègic </w:t>
      </w:r>
      <w:r w:rsidRPr="0007020E">
        <w:rPr>
          <w:rFonts w:ascii="Arial" w:hAnsi="Arial" w:cs="Arial"/>
          <w:sz w:val="22"/>
          <w:szCs w:val="22"/>
        </w:rPr>
        <w:t>20</w:t>
      </w:r>
      <w:r w:rsidR="008D709B" w:rsidRPr="0007020E">
        <w:rPr>
          <w:rFonts w:ascii="Arial" w:hAnsi="Arial" w:cs="Arial"/>
          <w:sz w:val="22"/>
          <w:szCs w:val="22"/>
        </w:rPr>
        <w:t xml:space="preserve">19-21. </w:t>
      </w:r>
      <w:r w:rsidRPr="0007020E">
        <w:rPr>
          <w:rFonts w:ascii="Arial" w:hAnsi="Arial" w:cs="Arial"/>
          <w:sz w:val="22"/>
          <w:szCs w:val="22"/>
        </w:rPr>
        <w:t>Volen</w:t>
      </w:r>
      <w:r w:rsidR="008D709B" w:rsidRPr="0007020E">
        <w:rPr>
          <w:rFonts w:ascii="Arial" w:hAnsi="Arial" w:cs="Arial"/>
          <w:sz w:val="22"/>
          <w:szCs w:val="22"/>
        </w:rPr>
        <w:t xml:space="preserve"> posar </w:t>
      </w:r>
      <w:r w:rsidRPr="0007020E">
        <w:rPr>
          <w:rFonts w:ascii="Arial" w:hAnsi="Arial" w:cs="Arial"/>
          <w:sz w:val="22"/>
          <w:szCs w:val="22"/>
        </w:rPr>
        <w:t xml:space="preserve">la </w:t>
      </w:r>
      <w:r w:rsidR="008D709B" w:rsidRPr="0007020E">
        <w:rPr>
          <w:rFonts w:ascii="Arial" w:hAnsi="Arial" w:cs="Arial"/>
          <w:sz w:val="22"/>
          <w:szCs w:val="22"/>
        </w:rPr>
        <w:t>mirad</w:t>
      </w:r>
      <w:r w:rsidRPr="0007020E">
        <w:rPr>
          <w:rFonts w:ascii="Arial" w:hAnsi="Arial" w:cs="Arial"/>
          <w:sz w:val="22"/>
          <w:szCs w:val="22"/>
        </w:rPr>
        <w:t>a</w:t>
      </w:r>
      <w:r w:rsidR="008D709B"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09B" w:rsidRPr="0007020E">
        <w:rPr>
          <w:rFonts w:ascii="Arial" w:hAnsi="Arial" w:cs="Arial"/>
          <w:sz w:val="22"/>
          <w:szCs w:val="22"/>
        </w:rPr>
        <w:t>ecofeminist</w:t>
      </w:r>
      <w:r w:rsidRPr="0007020E">
        <w:rPr>
          <w:rFonts w:ascii="Arial" w:hAnsi="Arial" w:cs="Arial"/>
          <w:sz w:val="22"/>
          <w:szCs w:val="22"/>
        </w:rPr>
        <w:t>a</w:t>
      </w:r>
      <w:proofErr w:type="spellEnd"/>
      <w:r w:rsidR="008D709B" w:rsidRPr="0007020E">
        <w:rPr>
          <w:rFonts w:ascii="Arial" w:hAnsi="Arial" w:cs="Arial"/>
          <w:sz w:val="22"/>
          <w:szCs w:val="22"/>
        </w:rPr>
        <w:t xml:space="preserve"> dintre i fora</w:t>
      </w:r>
      <w:r w:rsidRPr="0007020E">
        <w:rPr>
          <w:rFonts w:ascii="Arial" w:hAnsi="Arial" w:cs="Arial"/>
          <w:sz w:val="22"/>
          <w:szCs w:val="22"/>
        </w:rPr>
        <w:t xml:space="preserve"> de l’entitat</w:t>
      </w:r>
      <w:r w:rsidR="008D709B" w:rsidRPr="0007020E">
        <w:rPr>
          <w:rFonts w:ascii="Arial" w:hAnsi="Arial" w:cs="Arial"/>
          <w:sz w:val="22"/>
          <w:szCs w:val="22"/>
        </w:rPr>
        <w:t xml:space="preserve">, </w:t>
      </w:r>
      <w:r w:rsidRPr="0007020E">
        <w:rPr>
          <w:rFonts w:ascii="Arial" w:hAnsi="Arial" w:cs="Arial"/>
          <w:sz w:val="22"/>
          <w:szCs w:val="22"/>
        </w:rPr>
        <w:t xml:space="preserve">fent un </w:t>
      </w:r>
      <w:r w:rsidR="008D709B" w:rsidRPr="0007020E">
        <w:rPr>
          <w:rFonts w:ascii="Arial" w:hAnsi="Arial" w:cs="Arial"/>
          <w:sz w:val="22"/>
          <w:szCs w:val="22"/>
        </w:rPr>
        <w:t>treball teòric i pràctic</w:t>
      </w:r>
      <w:r w:rsidRPr="0007020E">
        <w:rPr>
          <w:rFonts w:ascii="Arial" w:hAnsi="Arial" w:cs="Arial"/>
          <w:sz w:val="22"/>
          <w:szCs w:val="22"/>
        </w:rPr>
        <w:t>. Han estat treballant-ho</w:t>
      </w:r>
      <w:r w:rsidR="008D709B" w:rsidRPr="0007020E">
        <w:rPr>
          <w:rFonts w:ascii="Arial" w:hAnsi="Arial" w:cs="Arial"/>
          <w:sz w:val="22"/>
          <w:szCs w:val="22"/>
        </w:rPr>
        <w:t xml:space="preserve"> amb l’Esberla. Durant 2021 </w:t>
      </w:r>
      <w:r w:rsidRPr="0007020E">
        <w:rPr>
          <w:rFonts w:ascii="Arial" w:hAnsi="Arial" w:cs="Arial"/>
          <w:sz w:val="22"/>
          <w:szCs w:val="22"/>
        </w:rPr>
        <w:t>van</w:t>
      </w:r>
      <w:r w:rsidR="008D709B" w:rsidRPr="0007020E">
        <w:rPr>
          <w:rFonts w:ascii="Arial" w:hAnsi="Arial" w:cs="Arial"/>
          <w:sz w:val="22"/>
          <w:szCs w:val="22"/>
        </w:rPr>
        <w:t xml:space="preserve"> fe</w:t>
      </w:r>
      <w:r w:rsidRPr="0007020E">
        <w:rPr>
          <w:rFonts w:ascii="Arial" w:hAnsi="Arial" w:cs="Arial"/>
          <w:sz w:val="22"/>
          <w:szCs w:val="22"/>
        </w:rPr>
        <w:t>r</w:t>
      </w:r>
      <w:r w:rsidR="008D709B" w:rsidRPr="0007020E">
        <w:rPr>
          <w:rFonts w:ascii="Arial" w:hAnsi="Arial" w:cs="Arial"/>
          <w:sz w:val="22"/>
          <w:szCs w:val="22"/>
        </w:rPr>
        <w:t xml:space="preserve"> aquest procés, </w:t>
      </w:r>
      <w:r w:rsidRPr="0007020E">
        <w:rPr>
          <w:rFonts w:ascii="Arial" w:hAnsi="Arial" w:cs="Arial"/>
          <w:sz w:val="22"/>
          <w:szCs w:val="22"/>
        </w:rPr>
        <w:t xml:space="preserve">on hi </w:t>
      </w:r>
      <w:r w:rsidR="008D709B" w:rsidRPr="0007020E">
        <w:rPr>
          <w:rFonts w:ascii="Arial" w:hAnsi="Arial" w:cs="Arial"/>
          <w:sz w:val="22"/>
          <w:szCs w:val="22"/>
        </w:rPr>
        <w:t xml:space="preserve">participaven persones del equip tècnic i l’assemblea, </w:t>
      </w:r>
      <w:r w:rsidRPr="0007020E">
        <w:rPr>
          <w:rFonts w:ascii="Arial" w:hAnsi="Arial" w:cs="Arial"/>
          <w:sz w:val="22"/>
          <w:szCs w:val="22"/>
        </w:rPr>
        <w:t>es va trigar gairebé</w:t>
      </w:r>
      <w:r w:rsidR="008D709B" w:rsidRPr="0007020E">
        <w:rPr>
          <w:rFonts w:ascii="Arial" w:hAnsi="Arial" w:cs="Arial"/>
          <w:sz w:val="22"/>
          <w:szCs w:val="22"/>
        </w:rPr>
        <w:t xml:space="preserve"> 12 mesos. Va</w:t>
      </w:r>
      <w:r w:rsidRPr="0007020E">
        <w:rPr>
          <w:rFonts w:ascii="Arial" w:hAnsi="Arial" w:cs="Arial"/>
          <w:sz w:val="22"/>
          <w:szCs w:val="22"/>
        </w:rPr>
        <w:t>n</w:t>
      </w:r>
      <w:r w:rsidR="008D709B" w:rsidRPr="0007020E">
        <w:rPr>
          <w:rFonts w:ascii="Arial" w:hAnsi="Arial" w:cs="Arial"/>
          <w:sz w:val="22"/>
          <w:szCs w:val="22"/>
        </w:rPr>
        <w:t xml:space="preserve"> arribar a un anàlisis i un pla d’acció: Hem dividit les accions que volem fer en 6. </w:t>
      </w:r>
      <w:r w:rsidRPr="0007020E">
        <w:rPr>
          <w:rFonts w:ascii="Arial" w:hAnsi="Arial" w:cs="Arial"/>
          <w:sz w:val="22"/>
          <w:szCs w:val="22"/>
        </w:rPr>
        <w:t xml:space="preserve"> </w:t>
      </w:r>
      <w:r w:rsidR="008D709B" w:rsidRPr="0007020E">
        <w:rPr>
          <w:rFonts w:ascii="Arial" w:hAnsi="Arial" w:cs="Arial"/>
          <w:sz w:val="22"/>
          <w:szCs w:val="22"/>
        </w:rPr>
        <w:t xml:space="preserve"> </w:t>
      </w:r>
    </w:p>
    <w:p w14:paraId="41BB8C55" w14:textId="2931E908" w:rsidR="0007020E" w:rsidRPr="0007020E" w:rsidRDefault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Tot i que el protocol de compres te contradiccions o temes no resolts (com prioritzar un criteri sobre l’altre ja que poques entitats ho compleixen tot), és molt útil, sobretot en </w:t>
      </w:r>
      <w:r w:rsidR="00BD5819" w:rsidRPr="0007020E">
        <w:rPr>
          <w:rFonts w:ascii="Arial" w:hAnsi="Arial" w:cs="Arial"/>
          <w:sz w:val="22"/>
          <w:szCs w:val="22"/>
        </w:rPr>
        <w:t xml:space="preserve">la formulació de projectes, per la previsió de pressupost, </w:t>
      </w:r>
      <w:r w:rsidRPr="0007020E">
        <w:rPr>
          <w:rFonts w:ascii="Arial" w:hAnsi="Arial" w:cs="Arial"/>
          <w:sz w:val="22"/>
          <w:szCs w:val="22"/>
        </w:rPr>
        <w:t xml:space="preserve">ja que molts cops aquests criteris </w:t>
      </w:r>
      <w:r w:rsidR="00BD5819" w:rsidRPr="0007020E">
        <w:rPr>
          <w:rFonts w:ascii="Arial" w:hAnsi="Arial" w:cs="Arial"/>
          <w:sz w:val="22"/>
          <w:szCs w:val="22"/>
        </w:rPr>
        <w:t>dispar</w:t>
      </w:r>
      <w:r w:rsidRPr="0007020E">
        <w:rPr>
          <w:rFonts w:ascii="Arial" w:hAnsi="Arial" w:cs="Arial"/>
          <w:sz w:val="22"/>
          <w:szCs w:val="22"/>
        </w:rPr>
        <w:t>en</w:t>
      </w:r>
      <w:r w:rsidR="00BD5819" w:rsidRPr="0007020E">
        <w:rPr>
          <w:rFonts w:ascii="Arial" w:hAnsi="Arial" w:cs="Arial"/>
          <w:sz w:val="22"/>
          <w:szCs w:val="22"/>
        </w:rPr>
        <w:t xml:space="preserve"> el cost</w:t>
      </w:r>
      <w:r w:rsidRPr="0007020E">
        <w:rPr>
          <w:rFonts w:ascii="Arial" w:hAnsi="Arial" w:cs="Arial"/>
          <w:sz w:val="22"/>
          <w:szCs w:val="22"/>
        </w:rPr>
        <w:t xml:space="preserve"> i s’ha de tenir previst</w:t>
      </w:r>
      <w:r w:rsidR="00BD5819" w:rsidRPr="0007020E">
        <w:rPr>
          <w:rFonts w:ascii="Arial" w:hAnsi="Arial" w:cs="Arial"/>
          <w:sz w:val="22"/>
          <w:szCs w:val="22"/>
        </w:rPr>
        <w:t xml:space="preserve">. </w:t>
      </w:r>
    </w:p>
    <w:p w14:paraId="384B4E57" w14:textId="53580A5B" w:rsidR="00C21B4E" w:rsidRPr="0007020E" w:rsidRDefault="00C21B4E" w:rsidP="00C21B4E">
      <w:pPr>
        <w:rPr>
          <w:rFonts w:ascii="Arial" w:hAnsi="Arial" w:cs="Arial"/>
          <w:b/>
          <w:bCs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lastRenderedPageBreak/>
        <w:t xml:space="preserve">Retorn jornades feministes Argentina </w:t>
      </w:r>
    </w:p>
    <w:p w14:paraId="2B13EB35" w14:textId="36917B22" w:rsidR="00C21B4E" w:rsidRPr="0007020E" w:rsidRDefault="00C21B4E" w:rsidP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>Van participar del 26 al 28 de març, de Catalunya/</w:t>
      </w:r>
      <w:r w:rsidRPr="0007020E">
        <w:rPr>
          <w:rFonts w:ascii="Arial" w:hAnsi="Arial" w:cs="Arial"/>
          <w:sz w:val="22"/>
          <w:szCs w:val="22"/>
        </w:rPr>
        <w:t>E</w:t>
      </w:r>
      <w:r w:rsidRPr="0007020E">
        <w:rPr>
          <w:rFonts w:ascii="Arial" w:hAnsi="Arial" w:cs="Arial"/>
          <w:sz w:val="22"/>
          <w:szCs w:val="22"/>
        </w:rPr>
        <w:t>spanya ere</w:t>
      </w:r>
      <w:r w:rsidRPr="0007020E">
        <w:rPr>
          <w:rFonts w:ascii="Arial" w:hAnsi="Arial" w:cs="Arial"/>
          <w:sz w:val="22"/>
          <w:szCs w:val="22"/>
        </w:rPr>
        <w:t>n</w:t>
      </w:r>
      <w:r w:rsidRPr="0007020E">
        <w:rPr>
          <w:rFonts w:ascii="Arial" w:hAnsi="Arial" w:cs="Arial"/>
          <w:sz w:val="22"/>
          <w:szCs w:val="22"/>
        </w:rPr>
        <w:t xml:space="preserve"> unes 15 persones: ODG, </w:t>
      </w:r>
      <w:proofErr w:type="spellStart"/>
      <w:r w:rsidRPr="0007020E">
        <w:rPr>
          <w:rFonts w:ascii="Arial" w:hAnsi="Arial" w:cs="Arial"/>
          <w:sz w:val="22"/>
          <w:szCs w:val="22"/>
        </w:rPr>
        <w:t>Entrepobles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FETS, XES, i segurament algú més. Sobretot </w:t>
      </w:r>
      <w:r w:rsidRPr="0007020E">
        <w:rPr>
          <w:rFonts w:ascii="Arial" w:hAnsi="Arial" w:cs="Arial"/>
          <w:sz w:val="22"/>
          <w:szCs w:val="22"/>
        </w:rPr>
        <w:t>anaven</w:t>
      </w:r>
      <w:r w:rsidRPr="0007020E">
        <w:rPr>
          <w:rFonts w:ascii="Arial" w:hAnsi="Arial" w:cs="Arial"/>
          <w:sz w:val="22"/>
          <w:szCs w:val="22"/>
        </w:rPr>
        <w:t xml:space="preserve"> amb actitud de convidades, perquè era una trobada en clau llatinoamericana, tot el procés pensat des de allà. Mirada d’aprenentatges i compartir espais. 400 persones més o menys, majoritàriament argent</w:t>
      </w:r>
      <w:r w:rsidRPr="0007020E">
        <w:rPr>
          <w:rFonts w:ascii="Arial" w:hAnsi="Arial" w:cs="Arial"/>
          <w:sz w:val="22"/>
          <w:szCs w:val="22"/>
        </w:rPr>
        <w:t>in</w:t>
      </w:r>
      <w:r w:rsidRPr="0007020E">
        <w:rPr>
          <w:rFonts w:ascii="Arial" w:hAnsi="Arial" w:cs="Arial"/>
          <w:sz w:val="22"/>
          <w:szCs w:val="22"/>
        </w:rPr>
        <w:t xml:space="preserve">es, d’espais activistes i d’acadèmia. Feministes </w:t>
      </w:r>
      <w:proofErr w:type="spellStart"/>
      <w:r w:rsidRPr="0007020E">
        <w:rPr>
          <w:rFonts w:ascii="Arial" w:hAnsi="Arial" w:cs="Arial"/>
          <w:sz w:val="22"/>
          <w:szCs w:val="22"/>
        </w:rPr>
        <w:t>contre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l’extractivisme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020E">
        <w:rPr>
          <w:rFonts w:ascii="Arial" w:hAnsi="Arial" w:cs="Arial"/>
          <w:sz w:val="22"/>
          <w:szCs w:val="22"/>
        </w:rPr>
        <w:t>transfeminsites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</w:t>
      </w:r>
      <w:r w:rsidRPr="0007020E">
        <w:rPr>
          <w:rFonts w:ascii="Arial" w:hAnsi="Arial" w:cs="Arial"/>
          <w:sz w:val="22"/>
          <w:szCs w:val="22"/>
        </w:rPr>
        <w:t xml:space="preserve">etc. </w:t>
      </w:r>
      <w:r w:rsidRPr="0007020E">
        <w:rPr>
          <w:rFonts w:ascii="Arial" w:hAnsi="Arial" w:cs="Arial"/>
          <w:sz w:val="22"/>
          <w:szCs w:val="22"/>
        </w:rPr>
        <w:t xml:space="preserve">de </w:t>
      </w:r>
      <w:r w:rsidRPr="0007020E">
        <w:rPr>
          <w:rFonts w:ascii="Arial" w:hAnsi="Arial" w:cs="Arial"/>
          <w:sz w:val="22"/>
          <w:szCs w:val="22"/>
        </w:rPr>
        <w:t>B</w:t>
      </w:r>
      <w:r w:rsidRPr="0007020E">
        <w:rPr>
          <w:rFonts w:ascii="Arial" w:hAnsi="Arial" w:cs="Arial"/>
          <w:sz w:val="22"/>
          <w:szCs w:val="22"/>
        </w:rPr>
        <w:t xml:space="preserve">rasil, </w:t>
      </w:r>
      <w:r w:rsidRPr="0007020E">
        <w:rPr>
          <w:rFonts w:ascii="Arial" w:hAnsi="Arial" w:cs="Arial"/>
          <w:sz w:val="22"/>
          <w:szCs w:val="22"/>
        </w:rPr>
        <w:t>Xilè</w:t>
      </w:r>
      <w:r w:rsidRPr="0007020E">
        <w:rPr>
          <w:rFonts w:ascii="Arial" w:hAnsi="Arial" w:cs="Arial"/>
          <w:sz w:val="22"/>
          <w:szCs w:val="22"/>
        </w:rPr>
        <w:t xml:space="preserve">, </w:t>
      </w:r>
      <w:r w:rsidRPr="0007020E">
        <w:rPr>
          <w:rFonts w:ascii="Arial" w:hAnsi="Arial" w:cs="Arial"/>
          <w:sz w:val="22"/>
          <w:szCs w:val="22"/>
        </w:rPr>
        <w:t>d’Equador</w:t>
      </w:r>
      <w:r w:rsidRPr="0007020E">
        <w:rPr>
          <w:rFonts w:ascii="Arial" w:hAnsi="Arial" w:cs="Arial"/>
          <w:sz w:val="22"/>
          <w:szCs w:val="22"/>
        </w:rPr>
        <w:t xml:space="preserve">, de </w:t>
      </w:r>
      <w:r w:rsidRPr="0007020E">
        <w:rPr>
          <w:rFonts w:ascii="Arial" w:hAnsi="Arial" w:cs="Arial"/>
          <w:sz w:val="22"/>
          <w:szCs w:val="22"/>
        </w:rPr>
        <w:t>Paraguai</w:t>
      </w:r>
      <w:r w:rsidRPr="0007020E">
        <w:rPr>
          <w:rFonts w:ascii="Arial" w:hAnsi="Arial" w:cs="Arial"/>
          <w:sz w:val="22"/>
          <w:szCs w:val="22"/>
        </w:rPr>
        <w:t xml:space="preserve">, </w:t>
      </w:r>
      <w:r w:rsidRPr="0007020E">
        <w:rPr>
          <w:rFonts w:ascii="Arial" w:hAnsi="Arial" w:cs="Arial"/>
          <w:sz w:val="22"/>
          <w:szCs w:val="22"/>
        </w:rPr>
        <w:t>C</w:t>
      </w:r>
      <w:r w:rsidRPr="0007020E">
        <w:rPr>
          <w:rFonts w:ascii="Arial" w:hAnsi="Arial" w:cs="Arial"/>
          <w:sz w:val="22"/>
          <w:szCs w:val="22"/>
        </w:rPr>
        <w:t xml:space="preserve">osta </w:t>
      </w:r>
      <w:r w:rsidRPr="0007020E">
        <w:rPr>
          <w:rFonts w:ascii="Arial" w:hAnsi="Arial" w:cs="Arial"/>
          <w:sz w:val="22"/>
          <w:szCs w:val="22"/>
        </w:rPr>
        <w:t>R</w:t>
      </w:r>
      <w:r w:rsidRPr="0007020E">
        <w:rPr>
          <w:rFonts w:ascii="Arial" w:hAnsi="Arial" w:cs="Arial"/>
          <w:sz w:val="22"/>
          <w:szCs w:val="22"/>
        </w:rPr>
        <w:t xml:space="preserve">ica i </w:t>
      </w:r>
      <w:r w:rsidRPr="0007020E">
        <w:rPr>
          <w:rFonts w:ascii="Arial" w:hAnsi="Arial" w:cs="Arial"/>
          <w:sz w:val="22"/>
          <w:szCs w:val="22"/>
        </w:rPr>
        <w:t>S</w:t>
      </w:r>
      <w:r w:rsidRPr="0007020E">
        <w:rPr>
          <w:rFonts w:ascii="Arial" w:hAnsi="Arial" w:cs="Arial"/>
          <w:sz w:val="22"/>
          <w:szCs w:val="22"/>
        </w:rPr>
        <w:t xml:space="preserve">alvador poques. Era en una universitat, molt simbòlic poder-ho fer allà, un espai que està sent molt atacat per </w:t>
      </w:r>
      <w:proofErr w:type="spellStart"/>
      <w:r w:rsidRPr="0007020E">
        <w:rPr>
          <w:rFonts w:ascii="Arial" w:hAnsi="Arial" w:cs="Arial"/>
          <w:sz w:val="22"/>
          <w:szCs w:val="22"/>
        </w:rPr>
        <w:t>Milei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. Era un acte polític per lluitar i reivindicar la situació actual. </w:t>
      </w:r>
    </w:p>
    <w:p w14:paraId="1B0688BA" w14:textId="3EA14276" w:rsidR="00C21B4E" w:rsidRPr="0007020E" w:rsidRDefault="00C21B4E" w:rsidP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Hi havia 6 eixos, es treballava prèviament, de cadascun dels eixos hi ha un article de marc general, que estaven repartits en tots els dies. Hi havia un punt de partida molt treballat, - era una metodologia molt interessant-, hi havia unes preguntes inspiradores inicials, i els debats estaven relacionats a aquestes, i </w:t>
      </w:r>
      <w:r w:rsidRPr="0007020E">
        <w:rPr>
          <w:rFonts w:ascii="Arial" w:hAnsi="Arial" w:cs="Arial"/>
          <w:sz w:val="22"/>
          <w:szCs w:val="22"/>
        </w:rPr>
        <w:t>l’últim</w:t>
      </w:r>
      <w:r w:rsidRPr="0007020E">
        <w:rPr>
          <w:rFonts w:ascii="Arial" w:hAnsi="Arial" w:cs="Arial"/>
          <w:sz w:val="22"/>
          <w:szCs w:val="22"/>
        </w:rPr>
        <w:t xml:space="preserve"> dia era un recull de les conclusions. Els eixos: 1. La potencia transformadora de los </w:t>
      </w:r>
      <w:proofErr w:type="spellStart"/>
      <w:r w:rsidRPr="0007020E">
        <w:rPr>
          <w:rFonts w:ascii="Arial" w:hAnsi="Arial" w:cs="Arial"/>
          <w:sz w:val="22"/>
          <w:szCs w:val="22"/>
        </w:rPr>
        <w:t>cuidados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; 2. Sistema </w:t>
      </w:r>
      <w:proofErr w:type="spellStart"/>
      <w:r w:rsidRPr="0007020E">
        <w:rPr>
          <w:rFonts w:ascii="Arial" w:hAnsi="Arial" w:cs="Arial"/>
          <w:sz w:val="22"/>
          <w:szCs w:val="22"/>
        </w:rPr>
        <w:t>financiero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020E">
        <w:rPr>
          <w:rFonts w:ascii="Arial" w:hAnsi="Arial" w:cs="Arial"/>
          <w:sz w:val="22"/>
          <w:szCs w:val="22"/>
        </w:rPr>
        <w:t>deudas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7020E">
        <w:rPr>
          <w:rFonts w:ascii="Arial" w:hAnsi="Arial" w:cs="Arial"/>
          <w:sz w:val="22"/>
          <w:szCs w:val="22"/>
        </w:rPr>
        <w:t>dinero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; 3. Contra la </w:t>
      </w:r>
      <w:proofErr w:type="spellStart"/>
      <w:r w:rsidRPr="0007020E">
        <w:rPr>
          <w:rFonts w:ascii="Arial" w:hAnsi="Arial" w:cs="Arial"/>
          <w:sz w:val="22"/>
          <w:szCs w:val="22"/>
        </w:rPr>
        <w:t>ultraderecha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: interpretar y </w:t>
      </w:r>
      <w:proofErr w:type="spellStart"/>
      <w:r w:rsidRPr="0007020E">
        <w:rPr>
          <w:rFonts w:ascii="Arial" w:hAnsi="Arial" w:cs="Arial"/>
          <w:sz w:val="22"/>
          <w:szCs w:val="22"/>
        </w:rPr>
        <w:t>enfrentar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su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avance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; 4. </w:t>
      </w:r>
      <w:proofErr w:type="spellStart"/>
      <w:r w:rsidRPr="0007020E">
        <w:rPr>
          <w:rFonts w:ascii="Arial" w:hAnsi="Arial" w:cs="Arial"/>
          <w:sz w:val="22"/>
          <w:szCs w:val="22"/>
        </w:rPr>
        <w:t>Procesos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sociales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críticos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para construir una </w:t>
      </w:r>
      <w:proofErr w:type="spellStart"/>
      <w:r w:rsidRPr="0007020E">
        <w:rPr>
          <w:rFonts w:ascii="Arial" w:hAnsi="Arial" w:cs="Arial"/>
          <w:sz w:val="22"/>
          <w:szCs w:val="22"/>
        </w:rPr>
        <w:t>resistencia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común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; 5. </w:t>
      </w:r>
      <w:proofErr w:type="spellStart"/>
      <w:r w:rsidRPr="0007020E">
        <w:rPr>
          <w:rFonts w:ascii="Arial" w:hAnsi="Arial" w:cs="Arial"/>
          <w:sz w:val="22"/>
          <w:szCs w:val="22"/>
        </w:rPr>
        <w:t>Tiempos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7020E">
        <w:rPr>
          <w:rFonts w:ascii="Arial" w:hAnsi="Arial" w:cs="Arial"/>
          <w:sz w:val="22"/>
          <w:szCs w:val="22"/>
        </w:rPr>
        <w:t>miedos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del sistema como control cultural, social y </w:t>
      </w:r>
      <w:proofErr w:type="spellStart"/>
      <w:r w:rsidRPr="0007020E">
        <w:rPr>
          <w:rFonts w:ascii="Arial" w:hAnsi="Arial" w:cs="Arial"/>
          <w:sz w:val="22"/>
          <w:szCs w:val="22"/>
        </w:rPr>
        <w:t>político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; 6. </w:t>
      </w:r>
      <w:proofErr w:type="spellStart"/>
      <w:r w:rsidRPr="0007020E">
        <w:rPr>
          <w:rFonts w:ascii="Arial" w:hAnsi="Arial" w:cs="Arial"/>
          <w:sz w:val="22"/>
          <w:szCs w:val="22"/>
        </w:rPr>
        <w:t>Expresiones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artísticas-culturales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sz w:val="22"/>
          <w:szCs w:val="22"/>
        </w:rPr>
        <w:t>desde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07020E">
        <w:rPr>
          <w:rFonts w:ascii="Arial" w:hAnsi="Arial" w:cs="Arial"/>
          <w:sz w:val="22"/>
          <w:szCs w:val="22"/>
        </w:rPr>
        <w:t>economías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feministes.  </w:t>
      </w:r>
      <w:r w:rsidRPr="0007020E">
        <w:rPr>
          <w:rFonts w:ascii="Arial" w:hAnsi="Arial" w:cs="Arial"/>
          <w:sz w:val="22"/>
          <w:szCs w:val="22"/>
        </w:rPr>
        <w:t xml:space="preserve"> </w:t>
      </w:r>
    </w:p>
    <w:p w14:paraId="64B81A70" w14:textId="4934721C" w:rsidR="00C21B4E" w:rsidRPr="0007020E" w:rsidRDefault="00C21B4E" w:rsidP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>Properes passes, les persones que va</w:t>
      </w:r>
      <w:r w:rsidRPr="0007020E">
        <w:rPr>
          <w:rFonts w:ascii="Arial" w:hAnsi="Arial" w:cs="Arial"/>
          <w:sz w:val="22"/>
          <w:szCs w:val="22"/>
        </w:rPr>
        <w:t xml:space="preserve">n </w:t>
      </w:r>
      <w:r w:rsidRPr="0007020E">
        <w:rPr>
          <w:rFonts w:ascii="Arial" w:hAnsi="Arial" w:cs="Arial"/>
          <w:sz w:val="22"/>
          <w:szCs w:val="22"/>
        </w:rPr>
        <w:t>estar</w:t>
      </w:r>
      <w:r w:rsidRPr="0007020E">
        <w:rPr>
          <w:rFonts w:ascii="Arial" w:hAnsi="Arial" w:cs="Arial"/>
          <w:sz w:val="22"/>
          <w:szCs w:val="22"/>
        </w:rPr>
        <w:t xml:space="preserve">-hi de Catalunya volen fer una sessió de </w:t>
      </w:r>
      <w:r w:rsidRPr="0007020E">
        <w:rPr>
          <w:rFonts w:ascii="Arial" w:hAnsi="Arial" w:cs="Arial"/>
          <w:sz w:val="22"/>
          <w:szCs w:val="22"/>
        </w:rPr>
        <w:t>retorn</w:t>
      </w:r>
      <w:r w:rsidRPr="0007020E">
        <w:rPr>
          <w:rFonts w:ascii="Arial" w:hAnsi="Arial" w:cs="Arial"/>
          <w:sz w:val="22"/>
          <w:szCs w:val="22"/>
        </w:rPr>
        <w:t xml:space="preserve"> </w:t>
      </w:r>
      <w:r w:rsidRPr="0007020E">
        <w:rPr>
          <w:rFonts w:ascii="Arial" w:hAnsi="Arial" w:cs="Arial"/>
          <w:sz w:val="22"/>
          <w:szCs w:val="22"/>
        </w:rPr>
        <w:t>del que va passar allà i compartir-</w:t>
      </w:r>
      <w:r w:rsidRPr="0007020E">
        <w:rPr>
          <w:rFonts w:ascii="Arial" w:hAnsi="Arial" w:cs="Arial"/>
          <w:sz w:val="22"/>
          <w:szCs w:val="22"/>
        </w:rPr>
        <w:t>h</w:t>
      </w:r>
      <w:r w:rsidRPr="0007020E">
        <w:rPr>
          <w:rFonts w:ascii="Arial" w:hAnsi="Arial" w:cs="Arial"/>
          <w:sz w:val="22"/>
          <w:szCs w:val="22"/>
        </w:rPr>
        <w:t xml:space="preserve">o a Sevilla a l’octubre.  </w:t>
      </w:r>
    </w:p>
    <w:p w14:paraId="05DB36D9" w14:textId="77777777" w:rsidR="00C21B4E" w:rsidRPr="0007020E" w:rsidRDefault="00C21B4E" w:rsidP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 xml:space="preserve">Un dels moments interessants va ser en el treball més teòric que l’ha publica </w:t>
      </w:r>
      <w:proofErr w:type="spellStart"/>
      <w:r w:rsidRPr="0007020E">
        <w:rPr>
          <w:rFonts w:ascii="Arial" w:hAnsi="Arial" w:cs="Arial"/>
          <w:sz w:val="22"/>
          <w:szCs w:val="22"/>
        </w:rPr>
        <w:t>entrepobles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aquí amb pol·len i a argentina amb una editora allà. Aquest llibre la immensa majoria de les autores que hi van escriure estaven a la trobada.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Voces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desde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 las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economías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feministas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resistencias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arraigo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Pr="0007020E">
        <w:rPr>
          <w:rFonts w:ascii="Arial" w:hAnsi="Arial" w:cs="Arial"/>
          <w:b/>
          <w:bCs/>
          <w:sz w:val="22"/>
          <w:szCs w:val="22"/>
        </w:rPr>
        <w:t>cuidados</w:t>
      </w:r>
      <w:proofErr w:type="spellEnd"/>
      <w:r w:rsidRPr="000702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020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07020E">
          <w:rPr>
            <w:rStyle w:val="Hipervnculo"/>
            <w:rFonts w:ascii="Arial" w:hAnsi="Arial" w:cs="Arial"/>
            <w:sz w:val="22"/>
            <w:szCs w:val="22"/>
          </w:rPr>
          <w:t>https://www.entrepueblos.org/publicaciones/voces-desde-las-economias-feministas-resistencias-arraigos-cuidados/</w:t>
        </w:r>
      </w:hyperlink>
      <w:r w:rsidRPr="0007020E">
        <w:rPr>
          <w:rFonts w:ascii="Arial" w:hAnsi="Arial" w:cs="Arial"/>
          <w:sz w:val="22"/>
          <w:szCs w:val="22"/>
        </w:rPr>
        <w:t xml:space="preserve"> </w:t>
      </w:r>
    </w:p>
    <w:p w14:paraId="45D3D57C" w14:textId="36951F27" w:rsidR="00C21B4E" w:rsidRPr="0007020E" w:rsidRDefault="00C21B4E" w:rsidP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sz w:val="22"/>
          <w:szCs w:val="22"/>
        </w:rPr>
        <w:t>A Instagram hi ha</w:t>
      </w:r>
      <w:r w:rsidRPr="0007020E">
        <w:rPr>
          <w:rFonts w:ascii="Arial" w:hAnsi="Arial" w:cs="Arial"/>
          <w:sz w:val="22"/>
          <w:szCs w:val="22"/>
        </w:rPr>
        <w:t xml:space="preserve"> els vídeos que han fet de resum: </w:t>
      </w:r>
      <w:hyperlink r:id="rId8" w:history="1">
        <w:r w:rsidRPr="0007020E">
          <w:rPr>
            <w:rStyle w:val="Hipervnculo"/>
            <w:rFonts w:ascii="Arial" w:hAnsi="Arial" w:cs="Arial"/>
            <w:sz w:val="22"/>
            <w:szCs w:val="22"/>
          </w:rPr>
          <w:t>https://www.instagram.com/efabyayala25/?igsh=ODdmZWVhMTFiMw%3D%3D</w:t>
        </w:r>
      </w:hyperlink>
    </w:p>
    <w:p w14:paraId="08081A33" w14:textId="77777777" w:rsidR="0007020E" w:rsidRDefault="0007020E">
      <w:pPr>
        <w:rPr>
          <w:rFonts w:ascii="Arial" w:hAnsi="Arial" w:cs="Arial"/>
          <w:b/>
          <w:bCs/>
          <w:sz w:val="22"/>
          <w:szCs w:val="22"/>
        </w:rPr>
      </w:pPr>
    </w:p>
    <w:p w14:paraId="3CAEF8A0" w14:textId="7AC58EE6" w:rsidR="008D709B" w:rsidRPr="0007020E" w:rsidRDefault="00C21B4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t>Més informació jornades Sevilla</w:t>
      </w:r>
      <w:r w:rsidRPr="0007020E">
        <w:rPr>
          <w:rFonts w:ascii="Arial" w:hAnsi="Arial" w:cs="Arial"/>
          <w:b/>
          <w:bCs/>
          <w:sz w:val="22"/>
          <w:szCs w:val="22"/>
        </w:rPr>
        <w:t xml:space="preserve"> /</w:t>
      </w:r>
      <w:r w:rsidRPr="0007020E">
        <w:rPr>
          <w:rFonts w:ascii="Arial" w:hAnsi="Arial" w:cs="Arial"/>
          <w:b/>
          <w:bCs/>
          <w:sz w:val="22"/>
          <w:szCs w:val="22"/>
        </w:rPr>
        <w:t>Proposta monogràfic juny</w:t>
      </w:r>
      <w:r w:rsidRPr="0007020E">
        <w:rPr>
          <w:rFonts w:ascii="Arial" w:hAnsi="Arial" w:cs="Arial"/>
          <w:sz w:val="22"/>
          <w:szCs w:val="22"/>
        </w:rPr>
        <w:t xml:space="preserve"> </w:t>
      </w:r>
    </w:p>
    <w:p w14:paraId="1A032ECC" w14:textId="49BD7BF0" w:rsidR="00A718AE" w:rsidRPr="0007020E" w:rsidRDefault="00C21B4E" w:rsidP="0007020E">
      <w:pPr>
        <w:rPr>
          <w:rFonts w:ascii="Arial" w:hAnsi="Arial" w:cs="Arial"/>
          <w:sz w:val="22"/>
          <w:szCs w:val="22"/>
        </w:rPr>
      </w:pPr>
      <w:proofErr w:type="spellStart"/>
      <w:r w:rsidRPr="0007020E">
        <w:rPr>
          <w:rFonts w:ascii="Arial" w:hAnsi="Arial" w:cs="Arial"/>
          <w:sz w:val="22"/>
          <w:szCs w:val="22"/>
        </w:rPr>
        <w:t>Nicola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: Aquest matí us he passat el </w:t>
      </w:r>
      <w:proofErr w:type="spellStart"/>
      <w:r w:rsidRPr="0007020E">
        <w:rPr>
          <w:rFonts w:ascii="Arial" w:hAnsi="Arial" w:cs="Arial"/>
          <w:sz w:val="22"/>
          <w:szCs w:val="22"/>
        </w:rPr>
        <w:t>policy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paper que havia de sortir fa un mes, és un document connectant temàtiques amb lluites diverses. El més important, es </w:t>
      </w:r>
      <w:proofErr w:type="spellStart"/>
      <w:r w:rsidRPr="0007020E">
        <w:rPr>
          <w:rFonts w:ascii="Arial" w:hAnsi="Arial" w:cs="Arial"/>
          <w:sz w:val="22"/>
          <w:szCs w:val="22"/>
        </w:rPr>
        <w:t>pre-inscriures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7020E">
        <w:rPr>
          <w:rFonts w:ascii="Arial" w:hAnsi="Arial" w:cs="Arial"/>
          <w:sz w:val="22"/>
          <w:szCs w:val="22"/>
        </w:rPr>
        <w:t>foro</w:t>
      </w:r>
      <w:proofErr w:type="spellEnd"/>
      <w:r w:rsidRPr="0007020E">
        <w:rPr>
          <w:rFonts w:ascii="Arial" w:hAnsi="Arial" w:cs="Arial"/>
          <w:sz w:val="22"/>
          <w:szCs w:val="22"/>
        </w:rPr>
        <w:t xml:space="preserve"> </w:t>
      </w:r>
      <w:r w:rsidR="0007020E" w:rsidRPr="0007020E">
        <w:rPr>
          <w:rFonts w:ascii="Arial" w:hAnsi="Arial" w:cs="Arial"/>
          <w:sz w:val="22"/>
          <w:szCs w:val="22"/>
        </w:rPr>
        <w:t>de la societat civil del</w:t>
      </w:r>
      <w:r w:rsidRPr="0007020E">
        <w:rPr>
          <w:rFonts w:ascii="Arial" w:hAnsi="Arial" w:cs="Arial"/>
          <w:sz w:val="22"/>
          <w:szCs w:val="22"/>
        </w:rPr>
        <w:t xml:space="preserve"> 28-29 de juny, ho estan organitzant ara mateix. Desprès hi ha la conferencia de NNUU que nomes pots entrar si has fet</w:t>
      </w:r>
      <w:r w:rsidR="0007020E" w:rsidRPr="0007020E">
        <w:rPr>
          <w:rFonts w:ascii="Arial" w:hAnsi="Arial" w:cs="Arial"/>
          <w:sz w:val="22"/>
          <w:szCs w:val="22"/>
        </w:rPr>
        <w:t xml:space="preserve"> la inscripció prèvia</w:t>
      </w:r>
      <w:r w:rsidRPr="0007020E">
        <w:rPr>
          <w:rFonts w:ascii="Arial" w:hAnsi="Arial" w:cs="Arial"/>
          <w:sz w:val="22"/>
          <w:szCs w:val="22"/>
        </w:rPr>
        <w:t>.</w:t>
      </w:r>
      <w:r w:rsidR="0007020E" w:rsidRPr="0007020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07020E" w:rsidRPr="0007020E">
        <w:rPr>
          <w:rFonts w:ascii="Arial" w:hAnsi="Arial" w:cs="Arial"/>
          <w:sz w:val="22"/>
          <w:szCs w:val="22"/>
        </w:rPr>
        <w:t>policy</w:t>
      </w:r>
      <w:proofErr w:type="spellEnd"/>
      <w:r w:rsidR="0007020E" w:rsidRPr="0007020E">
        <w:rPr>
          <w:rFonts w:ascii="Arial" w:hAnsi="Arial" w:cs="Arial"/>
          <w:sz w:val="22"/>
          <w:szCs w:val="22"/>
        </w:rPr>
        <w:t xml:space="preserve"> paper hi ha un apartat de diferents grups de treball per que podeu valorar com participar-hi. </w:t>
      </w:r>
      <w:r w:rsidRPr="0007020E">
        <w:rPr>
          <w:rFonts w:ascii="Arial" w:hAnsi="Arial" w:cs="Arial"/>
          <w:sz w:val="22"/>
          <w:szCs w:val="22"/>
        </w:rPr>
        <w:t xml:space="preserve"> </w:t>
      </w:r>
    </w:p>
    <w:p w14:paraId="5ACC4A2F" w14:textId="48952142" w:rsidR="000D4185" w:rsidRPr="0007020E" w:rsidRDefault="0007020E">
      <w:pPr>
        <w:rPr>
          <w:rFonts w:ascii="Arial" w:hAnsi="Arial" w:cs="Arial"/>
          <w:b/>
          <w:bCs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t>Altres temes</w:t>
      </w:r>
      <w:r w:rsidR="000D4185" w:rsidRPr="0007020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CA6B542" w14:textId="4099A91B" w:rsidR="000D4185" w:rsidRPr="0007020E" w:rsidRDefault="0007020E">
      <w:pPr>
        <w:rPr>
          <w:rFonts w:ascii="Arial" w:hAnsi="Arial" w:cs="Arial"/>
          <w:sz w:val="22"/>
          <w:szCs w:val="22"/>
        </w:rPr>
      </w:pPr>
      <w:r w:rsidRPr="0007020E">
        <w:rPr>
          <w:rFonts w:ascii="Arial" w:hAnsi="Arial" w:cs="Arial"/>
          <w:b/>
          <w:bCs/>
          <w:sz w:val="22"/>
          <w:szCs w:val="22"/>
        </w:rPr>
        <w:t>La p</w:t>
      </w:r>
      <w:r w:rsidR="000D4185" w:rsidRPr="0007020E">
        <w:rPr>
          <w:rFonts w:ascii="Arial" w:hAnsi="Arial" w:cs="Arial"/>
          <w:b/>
          <w:bCs/>
          <w:sz w:val="22"/>
          <w:szCs w:val="22"/>
        </w:rPr>
        <w:t>r</w:t>
      </w:r>
      <w:r w:rsidRPr="0007020E">
        <w:rPr>
          <w:rFonts w:ascii="Arial" w:hAnsi="Arial" w:cs="Arial"/>
          <w:b/>
          <w:bCs/>
          <w:sz w:val="22"/>
          <w:szCs w:val="22"/>
        </w:rPr>
        <w:t>ò</w:t>
      </w:r>
      <w:r w:rsidR="000D4185" w:rsidRPr="0007020E">
        <w:rPr>
          <w:rFonts w:ascii="Arial" w:hAnsi="Arial" w:cs="Arial"/>
          <w:b/>
          <w:bCs/>
          <w:sz w:val="22"/>
          <w:szCs w:val="22"/>
        </w:rPr>
        <w:t>xima reu</w:t>
      </w:r>
      <w:r w:rsidRPr="0007020E">
        <w:rPr>
          <w:rFonts w:ascii="Arial" w:hAnsi="Arial" w:cs="Arial"/>
          <w:b/>
          <w:bCs/>
          <w:sz w:val="22"/>
          <w:szCs w:val="22"/>
        </w:rPr>
        <w:t>nió és el</w:t>
      </w:r>
      <w:r w:rsidR="000D4185" w:rsidRPr="0007020E">
        <w:rPr>
          <w:rFonts w:ascii="Arial" w:hAnsi="Arial" w:cs="Arial"/>
          <w:b/>
          <w:bCs/>
          <w:sz w:val="22"/>
          <w:szCs w:val="22"/>
        </w:rPr>
        <w:t xml:space="preserve"> 10 de juny </w:t>
      </w:r>
      <w:r w:rsidRPr="0007020E">
        <w:rPr>
          <w:rFonts w:ascii="Arial" w:hAnsi="Arial" w:cs="Arial"/>
          <w:b/>
          <w:bCs/>
          <w:sz w:val="22"/>
          <w:szCs w:val="22"/>
        </w:rPr>
        <w:t xml:space="preserve">de </w:t>
      </w:r>
      <w:r w:rsidR="000D4185" w:rsidRPr="0007020E">
        <w:rPr>
          <w:rFonts w:ascii="Arial" w:hAnsi="Arial" w:cs="Arial"/>
          <w:b/>
          <w:bCs/>
          <w:sz w:val="22"/>
          <w:szCs w:val="22"/>
        </w:rPr>
        <w:t>12 h a 14 h a ECOS</w:t>
      </w:r>
      <w:r w:rsidRPr="0007020E">
        <w:rPr>
          <w:rFonts w:ascii="Arial" w:hAnsi="Arial" w:cs="Arial"/>
          <w:sz w:val="22"/>
          <w:szCs w:val="22"/>
        </w:rPr>
        <w:t>. Es comenta que a partir d’ara es demanarà confirmació d’assistència una setmana abans de la jornada i cal que hi hagi un mínim de participació de al menys 8 entitats.</w:t>
      </w:r>
    </w:p>
    <w:sectPr w:rsidR="000D4185" w:rsidRPr="00070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80A"/>
    <w:multiLevelType w:val="hybridMultilevel"/>
    <w:tmpl w:val="9356C1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37C"/>
    <w:multiLevelType w:val="multilevel"/>
    <w:tmpl w:val="37BC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7F2F"/>
    <w:multiLevelType w:val="hybridMultilevel"/>
    <w:tmpl w:val="253AAF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655"/>
    <w:multiLevelType w:val="multilevel"/>
    <w:tmpl w:val="3A9CD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23823"/>
    <w:multiLevelType w:val="multilevel"/>
    <w:tmpl w:val="CA3A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E3064"/>
    <w:multiLevelType w:val="multilevel"/>
    <w:tmpl w:val="5C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D61AC"/>
    <w:multiLevelType w:val="hybridMultilevel"/>
    <w:tmpl w:val="980455A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2D32"/>
    <w:multiLevelType w:val="multilevel"/>
    <w:tmpl w:val="29BC5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4200B"/>
    <w:multiLevelType w:val="multilevel"/>
    <w:tmpl w:val="F2880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D0DBE"/>
    <w:multiLevelType w:val="multilevel"/>
    <w:tmpl w:val="D67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74685"/>
    <w:multiLevelType w:val="multilevel"/>
    <w:tmpl w:val="1F0A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111B9"/>
    <w:multiLevelType w:val="multilevel"/>
    <w:tmpl w:val="118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155FF"/>
    <w:multiLevelType w:val="multilevel"/>
    <w:tmpl w:val="9AF2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23873"/>
    <w:multiLevelType w:val="multilevel"/>
    <w:tmpl w:val="9C74A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63F8E"/>
    <w:multiLevelType w:val="hybridMultilevel"/>
    <w:tmpl w:val="D6EEE8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D5050"/>
    <w:multiLevelType w:val="multilevel"/>
    <w:tmpl w:val="C964A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631466">
    <w:abstractNumId w:val="1"/>
  </w:num>
  <w:num w:numId="2" w16cid:durableId="858347436">
    <w:abstractNumId w:val="4"/>
  </w:num>
  <w:num w:numId="3" w16cid:durableId="314146462">
    <w:abstractNumId w:val="15"/>
  </w:num>
  <w:num w:numId="4" w16cid:durableId="1245452847">
    <w:abstractNumId w:val="12"/>
  </w:num>
  <w:num w:numId="5" w16cid:durableId="1187452308">
    <w:abstractNumId w:val="7"/>
  </w:num>
  <w:num w:numId="6" w16cid:durableId="864946364">
    <w:abstractNumId w:val="9"/>
  </w:num>
  <w:num w:numId="7" w16cid:durableId="1918517139">
    <w:abstractNumId w:val="10"/>
  </w:num>
  <w:num w:numId="8" w16cid:durableId="1527064362">
    <w:abstractNumId w:val="11"/>
  </w:num>
  <w:num w:numId="9" w16cid:durableId="1345402473">
    <w:abstractNumId w:val="13"/>
  </w:num>
  <w:num w:numId="10" w16cid:durableId="781726645">
    <w:abstractNumId w:val="5"/>
  </w:num>
  <w:num w:numId="11" w16cid:durableId="936139169">
    <w:abstractNumId w:val="8"/>
  </w:num>
  <w:num w:numId="12" w16cid:durableId="1238900765">
    <w:abstractNumId w:val="3"/>
  </w:num>
  <w:num w:numId="13" w16cid:durableId="399836770">
    <w:abstractNumId w:val="0"/>
  </w:num>
  <w:num w:numId="14" w16cid:durableId="1310206362">
    <w:abstractNumId w:val="6"/>
  </w:num>
  <w:num w:numId="15" w16cid:durableId="1623266461">
    <w:abstractNumId w:val="14"/>
  </w:num>
  <w:num w:numId="16" w16cid:durableId="18063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05"/>
    <w:rsid w:val="00002E9C"/>
    <w:rsid w:val="0007020E"/>
    <w:rsid w:val="000D4185"/>
    <w:rsid w:val="00110E6F"/>
    <w:rsid w:val="00403605"/>
    <w:rsid w:val="004B79B2"/>
    <w:rsid w:val="00502196"/>
    <w:rsid w:val="00750E24"/>
    <w:rsid w:val="00893D5B"/>
    <w:rsid w:val="0089460A"/>
    <w:rsid w:val="008D709B"/>
    <w:rsid w:val="00A718AE"/>
    <w:rsid w:val="00A939B8"/>
    <w:rsid w:val="00B569A6"/>
    <w:rsid w:val="00BD5819"/>
    <w:rsid w:val="00BF71C7"/>
    <w:rsid w:val="00C21B4E"/>
    <w:rsid w:val="00D274A5"/>
    <w:rsid w:val="00F5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C1A7"/>
  <w15:chartTrackingRefBased/>
  <w15:docId w15:val="{E47FF755-FCFC-4F13-B808-02B1F4A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36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6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3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3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36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36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36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B79B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fabyayala25/?igsh=ODdmZWVhMTFiM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trepueblos.org/publicaciones/voces-desde-las-economias-feministas-resistencias-arraigos-cuida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g.cat/wp-content/uploads/2023/01/Plan-de-transicion-ecofeminista-ODG-es.pdf" TargetMode="External"/><Relationship Id="rId5" Type="http://schemas.openxmlformats.org/officeDocument/2006/relationships/hyperlink" Target="https://etherpad.wikimedia.org/p/JEG-Internacionalitzar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Bardolet</dc:creator>
  <cp:keywords/>
  <dc:description/>
  <cp:lastModifiedBy>Anna Bardolet</cp:lastModifiedBy>
  <cp:revision>6</cp:revision>
  <dcterms:created xsi:type="dcterms:W3CDTF">2025-04-08T09:50:00Z</dcterms:created>
  <dcterms:modified xsi:type="dcterms:W3CDTF">2025-04-09T09:51:00Z</dcterms:modified>
</cp:coreProperties>
</file>